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b/>
          <w:bCs/>
          <w:noProof/>
          <w:sz w:val="32"/>
          <w:szCs w:val="32"/>
          <w:cs/>
          <w:lang w:bidi="th-TH"/>
        </w:rPr>
        <w:t>การเพิ่มชื่อกรณีคนสัญชาติไทยที่เกิดในต่างประเทศโดยมีหลักฐานการเกิด</w:t>
      </w:r>
    </w:p>
    <w:p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394708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="00C81DB8" w:rsidRPr="00045650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กระทรวงมหาดไทย</w:t>
      </w:r>
    </w:p>
    <w:p w:rsidR="003F4A0D" w:rsidRPr="000C2AAC" w:rsidRDefault="00B80BDB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w:pict>
          <v:line id="Straight Connector 2" o:spid="_x0000_s1026" style="position:absolute;z-index:251658240;visibility:visible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<v:stroke joinstyle="miter"/>
          </v:line>
        </w:pict>
      </w:r>
    </w:p>
    <w:p w:rsidR="002B2D62" w:rsidRPr="000C2AAC" w:rsidRDefault="00132E1B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การเพิ่มชื่อกรณีคนสัญชาติไทยที่เกิดในต่างประเทศโดยมีหลักฐานการเกิด</w:t>
      </w:r>
    </w:p>
    <w:p w:rsidR="00132E1B" w:rsidRPr="000C2AAC" w:rsidRDefault="00600A25" w:rsidP="00600A25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เทศบาลตำบลทรายขาวอำเภอสอยดาวจังหวัดจันทบุรี</w:t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0C2AAC" w:rsidRDefault="00132E1B" w:rsidP="00132E1B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ออกใบอนุญาต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132E1B" w:rsidRPr="0087182F" w:rsidRDefault="00C77AEA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87182F" w:rsidRPr="0087182F" w:rsidTr="008C1396">
        <w:tc>
          <w:tcPr>
            <w:tcW w:w="675" w:type="dxa"/>
          </w:tcPr>
          <w:p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394708" w:rsidRPr="0087182F" w:rsidRDefault="00394708" w:rsidP="001A02EC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ระเบียบสำนักทะเบียนกลางว่าด้วยการจัดทำทะเบียนราษฎรพ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 2535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รวมฉบับแก้ไขเพิ่มเติมถึงฉบับที่ 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5 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พ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Pr="0087182F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ศ</w:t>
            </w: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. 2551</w:t>
            </w:r>
          </w:p>
        </w:tc>
      </w:tr>
    </w:tbl>
    <w:p w:rsidR="003F4A0D" w:rsidRPr="000C2AAC" w:rsidRDefault="003F4A0D" w:rsidP="003F4A0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บริการที่มีความสำคัญด้านเศรษฐกิจ</w:t>
      </w:r>
      <w:r w:rsidR="00C81DB8" w:rsidRPr="000C2AAC">
        <w:rPr>
          <w:rFonts w:asciiTheme="minorBidi" w:hAnsiTheme="minorBidi"/>
          <w:noProof/>
          <w:sz w:val="32"/>
          <w:szCs w:val="32"/>
        </w:rPr>
        <w:t>/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สังคม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3F4A0D" w:rsidRPr="000C2AAC" w:rsidRDefault="003F4A0D" w:rsidP="00600A25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ส่วนภูมิภาค</w:t>
      </w:r>
      <w:r w:rsidR="00C81DB8" w:rsidRPr="000C2AAC">
        <w:rPr>
          <w:rFonts w:asciiTheme="minorBidi" w:hAnsiTheme="minorBidi"/>
          <w:noProof/>
          <w:sz w:val="32"/>
          <w:szCs w:val="32"/>
        </w:rPr>
        <w:t xml:space="preserve">, 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ท้องถิ่น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-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075E4A" w:rsidRPr="000C2AAC" w:rsidRDefault="00075E4A" w:rsidP="00075E4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0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760D0B" w:rsidRPr="000C2AAC" w:rsidRDefault="00760D0B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ารเพิ่มชื่อกรณีคนสัญชาติไทยที่เกิดในต่างประเทศโดยมีหลักฐานการเกิดเทศบาลตำบลทรายขาวกฤษณ์สำเนา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25/07/2015 21:11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:rsidR="00C77AEA" w:rsidRPr="000C2AAC" w:rsidRDefault="00C77AEA" w:rsidP="00C77AEA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675"/>
        <w:gridCol w:w="9639"/>
      </w:tblGrid>
      <w:tr w:rsidR="00094F82" w:rsidRPr="000C2AAC" w:rsidTr="009B7715">
        <w:tc>
          <w:tcPr>
            <w:tcW w:w="675" w:type="dxa"/>
          </w:tcPr>
          <w:p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สำนักทะเบียนท้องถิ่นเทศบาลตำบลทรายขาวอำเภอสอยดาวจังหวัดจันทบุรี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 xml:space="preserve">601/15-16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ม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.1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ปะตงอ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22180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: 039 421 466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website : www.Tbsi.go.th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br/>
              <w:t>/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ติดต่อด้วยตนเองณหน่วยงาน</w:t>
            </w:r>
          </w:p>
          <w:p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เปิดให้บริการวันจันทร์ถึงวันศุกร์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ยกเว้นวันหยุดที่ทางราชการกำหนด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)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ตั้งแต่เวลา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 xml:space="preserve">08:30 - 16:30 </w:t>
            </w:r>
            <w:r w:rsidR="00094F82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>น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.</w:t>
            </w:r>
          </w:p>
          <w:p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</w:t>
            </w:r>
            <w:r w:rsidR="00575FAF" w:rsidRPr="000C2AAC">
              <w:rPr>
                <w:rFonts w:asciiTheme="minorBidi" w:hAnsiTheme="minorBidi" w:cs="Cordia New"/>
                <w:iCs/>
                <w:noProof/>
                <w:sz w:val="32"/>
                <w:szCs w:val="32"/>
                <w:cs/>
                <w:lang w:bidi="th-TH"/>
              </w:rPr>
              <w:t xml:space="preserve">ที่ผู้นั้นมีภูมิลำเนาอยู่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)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A02EC" w:rsidRDefault="001A02EC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18441F" w:rsidRPr="000C2AAC" w:rsidRDefault="00575FAF" w:rsidP="00D239A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หลักเกณฑ์ วิธีการ เงื่อนไข(ถ้ามี) ในการยื่นคำขอ และในการพิจารณาอนุญาต</w:t>
      </w:r>
    </w:p>
    <w:p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 xml:space="preserve">1.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ผู้ขอเพิ่มชื่อ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กรณีผู้ขอเพิ่มชื่อเป็นผู้เยาว์ให้บิดามารดาหรือผู้ปกครองตามกฎหมายเป็นผู้ยื่น</w:t>
      </w:r>
      <w:r w:rsidRPr="000C2AAC">
        <w:rPr>
          <w:rFonts w:asciiTheme="minorBidi" w:hAnsiTheme="minorBidi"/>
          <w:noProof/>
          <w:sz w:val="32"/>
          <w:szCs w:val="32"/>
        </w:rPr>
        <w:t>)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2.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พยานบุคคลได้แก่บุคคลที่สามารถรับรองและยืนยันตัวบุคคลของผู้ขอเพิ่มชื่อได้อย่างน้อย </w:t>
      </w:r>
      <w:r w:rsidRPr="000C2AAC">
        <w:rPr>
          <w:rFonts w:asciiTheme="minorBidi" w:hAnsiTheme="minorBidi"/>
          <w:noProof/>
          <w:sz w:val="32"/>
          <w:szCs w:val="32"/>
        </w:rPr>
        <w:t xml:space="preserve">2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คน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3.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เงื่อนไข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(1)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มีเหตุอันควรสงสัยว่าการแจ้งเป็นไปโดยมิชอบด้วยกฎหมายระเบียบหรือโดยอำพรางหรือโดยมีรายการข้อความผิดจากความเป็นจริงให้นายทะเบียนดำเนินการตรวจสอบข้อเท็จจริงสอบสวนพยานบุคคลพยานแวดล้อมและพิจารณา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60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  <w:r w:rsidRPr="000C2AAC">
        <w:rPr>
          <w:rFonts w:asciiTheme="minorBidi" w:hAnsiTheme="minorBidi"/>
          <w:noProof/>
          <w:sz w:val="32"/>
          <w:szCs w:val="32"/>
        </w:rPr>
        <w:br/>
        <w:t xml:space="preserve">(2)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กรณีที่มีความซับซ้อนหรือข้อสงสัยในแนวทางการปฏิบัติข้อกฎหมายหรือการตรวจสอบเอกสารสำคัญต้องดำเนินการหารือมายังสำนักทะเบียนกลางให้ดำเนินการให้แล้วเสร็จ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90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วัน </w:t>
      </w:r>
      <w:r w:rsidRPr="000C2AAC">
        <w:rPr>
          <w:rFonts w:asciiTheme="minorBidi" w:hAnsiTheme="minorBidi"/>
          <w:noProof/>
          <w:sz w:val="32"/>
          <w:szCs w:val="32"/>
        </w:rPr>
        <w:t>(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 xml:space="preserve">ทั้งนี้การหารือต้องส่งให้สำนักทะเบียนกลางภายใน </w:t>
      </w:r>
      <w:r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วันนับแต่วันที่รับเรื่อง</w:t>
      </w:r>
      <w:r w:rsidRPr="000C2AAC">
        <w:rPr>
          <w:rFonts w:asciiTheme="minorBidi" w:hAnsiTheme="minorBidi"/>
          <w:noProof/>
          <w:sz w:val="32"/>
          <w:szCs w:val="32"/>
        </w:rPr>
        <w:t xml:space="preserve">) </w:t>
      </w: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โดยส่งผ่านสำนักทะเบียนจังหวัดเพื่อส่งให้สำนักทะเบียนกลางเพื่อตอบข้อหารือดังกล่าวต่อไป</w:t>
      </w:r>
    </w:p>
    <w:p w:rsidR="008E2900" w:rsidRPr="001A02E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16"/>
          <w:szCs w:val="16"/>
          <w:lang w:bidi="th-TH"/>
        </w:rPr>
      </w:pPr>
    </w:p>
    <w:p w:rsidR="0065175D" w:rsidRPr="000C2AAC" w:rsidRDefault="0065175D" w:rsidP="0065175D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:rsidTr="00313D38">
        <w:trPr>
          <w:tblHeader/>
        </w:trPr>
        <w:tc>
          <w:tcPr>
            <w:tcW w:w="675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การตรวจสอบเอกสาร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เจ้าหน้าที่รับเรื่องคำขอและตรวจสอบหลักฐานการยื่นประกอบพิจารณาในเบื้องต้น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นาที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รวจสอบหลักฐานเจ้าบ้านและบุคคลที่น่าเชื่อถือให้ปรากฏข้อเท็จจริงเกี่ยวกับประวัติความเป็นมาและรายการบุคคลของผู้ขอเพิ่มชื่อสอบสวนเจ้าบ้านที่ขอเพิ่มชื่อและคำยินยอมโดยรวบรวมข้อเท็จจริงพร้อมความเห็นเสนอนายทะเบียนอำเภอหรือนายทะเบียนท้องถิ่น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:rsidTr="00313D38">
        <w:tc>
          <w:tcPr>
            <w:tcW w:w="675" w:type="dxa"/>
            <w:vAlign w:val="center"/>
          </w:tcPr>
          <w:p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การพิจารณา</w:t>
            </w:r>
          </w:p>
          <w:p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นายทะเบียนอำเภอหรือนายทะเบียนท้องถิ่นพิจารณาอนุญาต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ไม่อนุญาตและแจ้งผลการพิจารณา</w:t>
            </w:r>
          </w:p>
          <w:p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วัน</w:t>
            </w:r>
          </w:p>
        </w:tc>
        <w:tc>
          <w:tcPr>
            <w:tcW w:w="1684" w:type="dxa"/>
          </w:tcPr>
          <w:p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/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799" w:type="dxa"/>
          </w:tcPr>
          <w:p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9B68CC" w:rsidRPr="000C2AAC">
        <w:rPr>
          <w:rFonts w:asciiTheme="minorBidi" w:hAnsiTheme="minorBidi"/>
          <w:noProof/>
          <w:sz w:val="32"/>
          <w:szCs w:val="32"/>
        </w:rPr>
        <w:t xml:space="preserve">30 </w:t>
      </w:r>
      <w:r w:rsidR="009B68CC"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วัน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85230C" w:rsidRPr="000C2AAC" w:rsidRDefault="0085230C" w:rsidP="0085230C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งานบริการนี้ผ่านการดำเนินการลดขั้นตอน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 w:cs="Cordia New"/>
          <w:noProof/>
          <w:sz w:val="32"/>
          <w:szCs w:val="32"/>
          <w:cs/>
          <w:lang w:bidi="th-TH"/>
        </w:rPr>
        <w:t>ยังไม่ผ่านการดำเนินการลดขั้นตอน</w:t>
      </w:r>
    </w:p>
    <w:p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:rsidR="00AA7734" w:rsidRPr="000C2AAC" w:rsidRDefault="00AA7734" w:rsidP="00AA773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a4"/>
        <w:tblW w:w="10386" w:type="dxa"/>
        <w:jc w:val="center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:rsidTr="004E651F">
        <w:trPr>
          <w:tblHeader/>
          <w:jc w:val="center"/>
        </w:trPr>
        <w:tc>
          <w:tcPr>
            <w:tcW w:w="675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บัตรประจำตัวประชาชน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กรมการปกครอง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ของผู้ร้องถ้ามีเช่นบัตรประจำตัวประชาชนขาวดำฯลฯ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หลักฐานการเกิดของผู้ร้อง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ลักฐานการจดทะเบียนคนเกิดที่ออกให้โดยสถานทูตไทยหรือสถานกงสุลไทยในต่างประเทศหรือหลักฐานการเกิดที่ออกให้โดยหน่วยงานของประเทศที่บุคคล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lastRenderedPageBreak/>
              <w:t>นั้นเกิด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เอกสารที่แปลและรับรองโดยกระทรวงการต่างประเทศของไทย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กรณีผู้ร้องมีหลักฐานการเกิดที่ออกให้โดยหน่วยงานของประเทศที่บุคคลนั้นเกิด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)</w:t>
            </w:r>
          </w:p>
        </w:tc>
      </w:tr>
      <w:tr w:rsidR="00AC4ACB" w:rsidRPr="000C2AAC" w:rsidTr="004E651F">
        <w:trPr>
          <w:jc w:val="center"/>
        </w:trPr>
        <w:tc>
          <w:tcPr>
            <w:tcW w:w="675" w:type="dxa"/>
            <w:vAlign w:val="center"/>
          </w:tcPr>
          <w:p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หนังสือเดินทางของผู้ขอเพิ่มชื่อ</w:t>
            </w:r>
          </w:p>
        </w:tc>
        <w:tc>
          <w:tcPr>
            <w:tcW w:w="1843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a4"/>
        <w:tblW w:w="0" w:type="auto"/>
        <w:tblLayout w:type="fixed"/>
        <w:tblLook w:val="04A0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600A25" w:rsidRPr="000C2AAC" w:rsidTr="004E651F">
        <w:trPr>
          <w:tblHeader/>
        </w:trPr>
        <w:tc>
          <w:tcPr>
            <w:tcW w:w="675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:rsidTr="004E651F">
        <w:tc>
          <w:tcPr>
            <w:tcW w:w="675" w:type="dxa"/>
            <w:vAlign w:val="center"/>
          </w:tcPr>
          <w:p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 xml:space="preserve">สำเนาทะเบียนบ้านฉบับเจ้าบ้าน 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(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ท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ร</w:t>
            </w: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. 14)</w:t>
            </w:r>
          </w:p>
        </w:tc>
        <w:tc>
          <w:tcPr>
            <w:tcW w:w="1843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สำนักทะเบียนอำเภอ</w:t>
            </w:r>
            <w:r>
              <w:rPr>
                <w:rFonts w:ascii="CordiaUPC" w:hAnsi="CordiaUPC" w:cs="CordiaUPC"/>
                <w:noProof/>
                <w:sz w:val="32"/>
                <w:szCs w:val="32"/>
              </w:rPr>
              <w:t>/</w:t>
            </w: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สำนักทะเบียนท้องถิ่น</w:t>
            </w:r>
          </w:p>
        </w:tc>
        <w:tc>
          <w:tcPr>
            <w:tcW w:w="1559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110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  <w:cs/>
                <w:lang w:bidi="th-TH"/>
              </w:rPr>
              <w:t>ฉบับ</w:t>
            </w:r>
          </w:p>
        </w:tc>
        <w:tc>
          <w:tcPr>
            <w:tcW w:w="1797" w:type="dxa"/>
          </w:tcPr>
          <w:p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A10CDA" w:rsidRPr="000C2AAC" w:rsidRDefault="00A10CDA" w:rsidP="0050561E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780"/>
      </w:tblGrid>
      <w:tr w:rsidR="00A13B6C" w:rsidRPr="000C2AAC" w:rsidTr="00090552">
        <w:tc>
          <w:tcPr>
            <w:tcW w:w="534" w:type="dxa"/>
          </w:tcPr>
          <w:p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 w:cs="Cordia New"/>
                <w:b/>
                <w:bCs/>
                <w:noProof/>
                <w:sz w:val="32"/>
                <w:szCs w:val="32"/>
                <w:cs/>
                <w:lang w:bidi="th-TH"/>
              </w:rPr>
              <w:t>ไม่เสียค่าธรรมเนียม</w:t>
            </w:r>
          </w:p>
          <w:p w:rsidR="00E90756" w:rsidRDefault="000F1309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0 </w:t>
            </w:r>
            <w:r w:rsidR="00F5490C"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บาท</w:t>
            </w:r>
          </w:p>
          <w:p w:rsidR="00A13B6C" w:rsidRPr="000C2AAC" w:rsidRDefault="00E90756" w:rsidP="001A02EC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</w:tbl>
    <w:p w:rsidR="008E2900" w:rsidRDefault="008E2900" w:rsidP="008E2900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216FA4" w:rsidRPr="000C2AAC" w:rsidRDefault="00216FA4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534"/>
        <w:gridCol w:w="9639"/>
      </w:tblGrid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เทศบาลตำบลทรายขาวอำเภอสอยดาวจังหวัดจันทบุรี 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601/15-16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.1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ต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ปะตงอ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สอยดาวจ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จันทบุรี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22180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โทรศัพท์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: 039 421 466 website : www.Tbsi.go.th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สำนักบริหารการทะเบียนกรมการปกครองถ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ลำลูกกาคลอง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9 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อ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ลำลูกกาจ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ปทุมธานีโทร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1548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หรือ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www.bora.dopa.go.th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</w:p>
        </w:tc>
      </w:tr>
      <w:tr w:rsidR="00EA6950" w:rsidRPr="000C2AAC" w:rsidTr="00C1539D">
        <w:tc>
          <w:tcPr>
            <w:tcW w:w="534" w:type="dxa"/>
          </w:tcPr>
          <w:p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lastRenderedPageBreak/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ช่องทางการร้องเรียน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ศูนย์บริการประชาชนสำนักปลัดสำนักนายกรัฐมนตรี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t>หมายเหตุ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(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 10300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สายด่วน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1111 / www.1111.go.th /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ตู้ปณ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.1111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 xml:space="preserve">เลขที่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 xml:space="preserve">1 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ถ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i/>
                <w:iCs/>
                <w:noProof/>
                <w:sz w:val="32"/>
                <w:szCs w:val="32"/>
                <w:cs/>
                <w:lang w:bidi="th-TH"/>
              </w:rPr>
              <w:t>พิษณุโลกเขตดุสิตกทม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. 10300)</w:t>
            </w:r>
          </w:p>
        </w:tc>
      </w:tr>
    </w:tbl>
    <w:p w:rsidR="00C1539D" w:rsidRDefault="00C1539D" w:rsidP="00C1539D">
      <w:pPr>
        <w:pStyle w:val="a5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013BC7" w:rsidRPr="000C2AAC" w:rsidRDefault="00C3045F" w:rsidP="00216FA4">
      <w:pPr>
        <w:pStyle w:val="a5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10173"/>
      </w:tblGrid>
      <w:tr w:rsidR="00F064C0" w:rsidRPr="000C2AAC" w:rsidTr="00E00F3F">
        <w:trPr>
          <w:trHeight w:val="567"/>
        </w:trPr>
        <w:tc>
          <w:tcPr>
            <w:tcW w:w="10173" w:type="dxa"/>
            <w:vAlign w:val="center"/>
          </w:tcPr>
          <w:p w:rsidR="00F064C0" w:rsidRPr="000C2AAC" w:rsidRDefault="00F064C0" w:rsidP="00686AAA">
            <w:pPr>
              <w:rPr>
                <w:rFonts w:asciiTheme="minorBidi" w:hAnsiTheme="minorBidi"/>
                <w:i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i/>
                <w:iCs/>
                <w:color w:val="FF0000"/>
                <w:sz w:val="32"/>
                <w:szCs w:val="32"/>
                <w:cs/>
                <w:lang w:bidi="th-TH"/>
              </w:rPr>
              <w:t>ไม่มีแบบฟอร์ม ตัวอย่าง และคู่มือการกรอก</w:t>
            </w:r>
          </w:p>
        </w:tc>
      </w:tr>
    </w:tbl>
    <w:p w:rsidR="00C1539D" w:rsidRDefault="00C1539D" w:rsidP="00C1539D">
      <w:pPr>
        <w:pStyle w:val="a5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pStyle w:val="a5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-</w:t>
      </w:r>
    </w:p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a4"/>
        <w:tblW w:w="0" w:type="auto"/>
        <w:tblInd w:w="5774" w:type="dxa"/>
        <w:tblLook w:val="04A0"/>
      </w:tblPr>
      <w:tblGrid>
        <w:gridCol w:w="1418"/>
        <w:gridCol w:w="3180"/>
      </w:tblGrid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06/08/2558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 xml:space="preserve">รออนุมัติขั้นที่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 xml:space="preserve">2 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โดยสำนักงานก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พ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ร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 (OPDC)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เทศบาลตำบลทรายขาวอำเภอสอยดาวจังหวัดจันทบุรีสถ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  <w:r w:rsidRPr="000C2AAC">
              <w:rPr>
                <w:rFonts w:asciiTheme="minorBidi" w:hAnsiTheme="minorBidi" w:cs="Cordia New"/>
                <w:noProof/>
                <w:sz w:val="32"/>
                <w:szCs w:val="32"/>
                <w:cs/>
                <w:lang w:bidi="th-TH"/>
              </w:rPr>
              <w:t>มท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.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64558D" w:rsidRPr="000C2AAC" w:rsidTr="0064558D">
        <w:tc>
          <w:tcPr>
            <w:tcW w:w="1418" w:type="dxa"/>
          </w:tcPr>
          <w:p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:rsidR="00982CD7" w:rsidRPr="000C2AAC" w:rsidRDefault="00982CD7" w:rsidP="00982CD7">
      <w:pPr>
        <w:pStyle w:val="a5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D395C" w:rsidRDefault="009D395C" w:rsidP="00C81DB8">
      <w:pPr>
        <w:spacing w:after="0" w:line="240" w:lineRule="auto"/>
      </w:pPr>
      <w:r>
        <w:separator/>
      </w:r>
    </w:p>
  </w:endnote>
  <w:endnote w:type="continuationSeparator" w:id="1">
    <w:p w:rsidR="009D395C" w:rsidRDefault="009D395C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D395C" w:rsidRDefault="009D395C" w:rsidP="00C81DB8">
      <w:pPr>
        <w:spacing w:after="0" w:line="240" w:lineRule="auto"/>
      </w:pPr>
      <w:r>
        <w:separator/>
      </w:r>
    </w:p>
  </w:footnote>
  <w:footnote w:type="continuationSeparator" w:id="1">
    <w:p w:rsidR="009D395C" w:rsidRDefault="009D395C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7957728"/>
      <w:docPartObj>
        <w:docPartGallery w:val="Page Numbers (Top of Page)"/>
        <w:docPartUnique/>
      </w:docPartObj>
    </w:sdtPr>
    <w:sdtContent>
      <w:p w:rsidR="00C81DB8" w:rsidRDefault="00B80BDB" w:rsidP="00C81DB8">
        <w:pPr>
          <w:pStyle w:val="ae"/>
          <w:jc w:val="right"/>
        </w:pPr>
        <w:r>
          <w:fldChar w:fldCharType="begin"/>
        </w:r>
        <w:r w:rsidR="00C81DB8">
          <w:instrText xml:space="preserve"> PAGE   \* MERGEFORMAT </w:instrText>
        </w:r>
        <w:r>
          <w:fldChar w:fldCharType="separate"/>
        </w:r>
        <w:r w:rsidR="001A02EC">
          <w:rPr>
            <w:noProof/>
          </w:rPr>
          <w:t>5</w:t>
        </w:r>
        <w:r>
          <w:rPr>
            <w:noProof/>
          </w:rPr>
          <w:fldChar w:fldCharType="end"/>
        </w:r>
        <w:r w:rsidR="00C81DB8">
          <w:rPr>
            <w:noProof/>
          </w:rPr>
          <w:t>/</w:t>
        </w:r>
        <w:r>
          <w:rPr>
            <w:noProof/>
          </w:rPr>
          <w:fldChar w:fldCharType="begin"/>
        </w:r>
        <w:r w:rsidR="00C81DB8"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2D1D6A">
          <w:rPr>
            <w:noProof/>
          </w:rPr>
          <w:t>5</w:t>
        </w:r>
        <w:r>
          <w:rPr>
            <w:noProof/>
          </w:rPr>
          <w:fldChar w:fldCharType="end"/>
        </w:r>
      </w:p>
    </w:sdtContent>
  </w:sdt>
  <w:p w:rsidR="00C81DB8" w:rsidRDefault="00C81DB8">
    <w:pPr>
      <w:pStyle w:val="ae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11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0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attachedTemplate r:id="rId1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applyBreakingRules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A02EC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2D1D6A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9D395C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80BDB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17AD"/>
  </w:style>
  <w:style w:type="paragraph" w:styleId="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D239AD"/>
    <w:rPr>
      <w:color w:val="808080"/>
    </w:rPr>
  </w:style>
  <w:style w:type="table" w:styleId="a4">
    <w:name w:val="Table Grid"/>
    <w:basedOn w:val="a1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List Paragraph"/>
    <w:basedOn w:val="a"/>
    <w:uiPriority w:val="34"/>
    <w:qFormat/>
    <w:rsid w:val="00D239AD"/>
    <w:pPr>
      <w:ind w:left="720"/>
      <w:contextualSpacing/>
    </w:pPr>
  </w:style>
  <w:style w:type="character" w:styleId="a6">
    <w:name w:val="annotation reference"/>
    <w:basedOn w:val="a0"/>
    <w:uiPriority w:val="99"/>
    <w:semiHidden/>
    <w:unhideWhenUsed/>
    <w:rsid w:val="001B1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a8">
    <w:name w:val="ข้อความข้อคิดเห็น อักขระ"/>
    <w:basedOn w:val="a0"/>
    <w:link w:val="a7"/>
    <w:uiPriority w:val="99"/>
    <w:semiHidden/>
    <w:rsid w:val="001B1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1B1C8D"/>
    <w:rPr>
      <w:b/>
      <w:bCs/>
    </w:rPr>
  </w:style>
  <w:style w:type="character" w:customStyle="1" w:styleId="aa">
    <w:name w:val="ชื่อเรื่องของข้อคิดเห็น อักขระ"/>
    <w:basedOn w:val="a8"/>
    <w:link w:val="a9"/>
    <w:uiPriority w:val="99"/>
    <w:semiHidden/>
    <w:rsid w:val="001B1C8D"/>
    <w:rPr>
      <w:b/>
      <w:bCs/>
      <w:sz w:val="20"/>
      <w:szCs w:val="20"/>
    </w:rPr>
  </w:style>
  <w:style w:type="paragraph" w:styleId="ab">
    <w:name w:val="Balloon Text"/>
    <w:basedOn w:val="a"/>
    <w:link w:val="ac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ข้อความบอลลูน อักขระ"/>
    <w:basedOn w:val="a0"/>
    <w:link w:val="ab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a0"/>
    <w:rsid w:val="00132E1B"/>
  </w:style>
  <w:style w:type="character" w:customStyle="1" w:styleId="apple-converted-space">
    <w:name w:val="apple-converted-space"/>
    <w:basedOn w:val="a0"/>
    <w:rsid w:val="00132E1B"/>
  </w:style>
  <w:style w:type="character" w:styleId="ad">
    <w:name w:val="Hyperlink"/>
    <w:basedOn w:val="a0"/>
    <w:uiPriority w:val="99"/>
    <w:semiHidden/>
    <w:unhideWhenUsed/>
    <w:rsid w:val="00132E1B"/>
    <w:rPr>
      <w:color w:val="0000FF"/>
      <w:u w:val="single"/>
    </w:rPr>
  </w:style>
  <w:style w:type="paragraph" w:styleId="ae">
    <w:name w:val="header"/>
    <w:basedOn w:val="a"/>
    <w:link w:val="af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">
    <w:name w:val="หัวกระดาษ อักขระ"/>
    <w:basedOn w:val="a0"/>
    <w:link w:val="ae"/>
    <w:uiPriority w:val="99"/>
    <w:rsid w:val="00C81DB8"/>
  </w:style>
  <w:style w:type="paragraph" w:styleId="af0">
    <w:name w:val="footer"/>
    <w:basedOn w:val="a"/>
    <w:link w:val="af1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f1">
    <w:name w:val="ท้ายกระดาษ อักขระ"/>
    <w:basedOn w:val="a0"/>
    <w:link w:val="af0"/>
    <w:uiPriority w:val="99"/>
    <w:rsid w:val="00C81DB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650</TotalTime>
  <Pages>5</Pages>
  <Words>727</Words>
  <Characters>4148</Characters>
  <Application>Microsoft Office Word</Application>
  <DocSecurity>0</DocSecurity>
  <Lines>34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Krit-1</cp:lastModifiedBy>
  <cp:revision>84</cp:revision>
  <cp:lastPrinted>2015-08-06T05:06:00Z</cp:lastPrinted>
  <dcterms:created xsi:type="dcterms:W3CDTF">2015-04-23T03:41:00Z</dcterms:created>
  <dcterms:modified xsi:type="dcterms:W3CDTF">2015-08-06T05:06:00Z</dcterms:modified>
</cp:coreProperties>
</file>